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702" w:rsidRDefault="003213F9" w:rsidP="00C5119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Max-Planck-Schule Rüsselsheim</w:t>
      </w:r>
    </w:p>
    <w:p w:rsidR="003213F9" w:rsidRDefault="003213F9" w:rsidP="003213F9">
      <w:pPr>
        <w:pStyle w:val="Default"/>
      </w:pPr>
    </w:p>
    <w:p w:rsidR="003213F9" w:rsidRPr="00C32329" w:rsidRDefault="003213F9" w:rsidP="00C511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2329">
        <w:rPr>
          <w:rFonts w:ascii="Times New Roman" w:hAnsi="Times New Roman" w:cs="Times New Roman"/>
          <w:b/>
          <w:bCs/>
          <w:sz w:val="24"/>
          <w:szCs w:val="24"/>
        </w:rPr>
        <w:t>Sportpraktischer Teil der Abiturprüfung im Fach Sport</w:t>
      </w:r>
    </w:p>
    <w:p w:rsidR="003213F9" w:rsidRPr="00C32329" w:rsidRDefault="003213F9" w:rsidP="003213F9">
      <w:pPr>
        <w:pStyle w:val="Default"/>
      </w:pPr>
    </w:p>
    <w:p w:rsidR="003213F9" w:rsidRPr="00C32329" w:rsidRDefault="003213F9" w:rsidP="003213F9">
      <w:pPr>
        <w:pStyle w:val="Default"/>
      </w:pPr>
      <w:r w:rsidRPr="00C32329">
        <w:t xml:space="preserve">Praxis und Theorie zählt zu gleichen Teilen. </w:t>
      </w:r>
    </w:p>
    <w:p w:rsidR="003213F9" w:rsidRPr="00C32329" w:rsidRDefault="003213F9" w:rsidP="003213F9">
      <w:pPr>
        <w:pStyle w:val="Default"/>
      </w:pPr>
    </w:p>
    <w:p w:rsidR="003213F9" w:rsidRPr="00C32329" w:rsidRDefault="003213F9" w:rsidP="003213F9">
      <w:pPr>
        <w:pStyle w:val="Default"/>
      </w:pPr>
      <w:r w:rsidRPr="00C32329">
        <w:t xml:space="preserve">Sperrklausel: </w:t>
      </w:r>
      <w:r w:rsidRPr="00C32329">
        <w:rPr>
          <w:b/>
          <w:bCs/>
          <w:u w:val="single"/>
        </w:rPr>
        <w:t>0 Punkte</w:t>
      </w:r>
      <w:r w:rsidRPr="00C32329">
        <w:rPr>
          <w:b/>
          <w:bCs/>
        </w:rPr>
        <w:t xml:space="preserve"> </w:t>
      </w:r>
      <w:r w:rsidRPr="00C32329">
        <w:t xml:space="preserve">in einem Teil schließen eine Gesamtbewertung von mehr als 3P aus </w:t>
      </w:r>
    </w:p>
    <w:p w:rsidR="003213F9" w:rsidRPr="00C32329" w:rsidRDefault="003213F9" w:rsidP="003213F9">
      <w:pPr>
        <w:pStyle w:val="Default"/>
      </w:pPr>
    </w:p>
    <w:p w:rsidR="003213F9" w:rsidRPr="00C32329" w:rsidRDefault="003213F9" w:rsidP="003213F9">
      <w:pPr>
        <w:pStyle w:val="Default"/>
      </w:pPr>
      <w:r w:rsidRPr="00C32329">
        <w:t xml:space="preserve">Bei </w:t>
      </w:r>
      <w:r w:rsidRPr="00C32329">
        <w:rPr>
          <w:b/>
          <w:bCs/>
          <w:u w:val="single"/>
        </w:rPr>
        <w:t>1, 2, oder 3 Punkten</w:t>
      </w:r>
      <w:r w:rsidRPr="00C32329">
        <w:rPr>
          <w:b/>
          <w:bCs/>
        </w:rPr>
        <w:t xml:space="preserve"> </w:t>
      </w:r>
      <w:r w:rsidRPr="00C32329">
        <w:t xml:space="preserve">können nicht mehr als 5P in der Gesamtbewertung erreicht werden </w:t>
      </w:r>
    </w:p>
    <w:p w:rsidR="003213F9" w:rsidRPr="00C32329" w:rsidRDefault="003213F9" w:rsidP="003213F9">
      <w:pPr>
        <w:pStyle w:val="Default"/>
      </w:pPr>
    </w:p>
    <w:p w:rsidR="003213F9" w:rsidRPr="00C32329" w:rsidRDefault="003213F9" w:rsidP="003213F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32329">
        <w:rPr>
          <w:rFonts w:ascii="Times New Roman" w:hAnsi="Times New Roman" w:cs="Times New Roman"/>
          <w:b/>
          <w:bCs/>
          <w:sz w:val="24"/>
          <w:szCs w:val="24"/>
        </w:rPr>
        <w:t>Bewegungsfeld „Spielen“</w:t>
      </w:r>
    </w:p>
    <w:p w:rsidR="003213F9" w:rsidRPr="00C32329" w:rsidRDefault="003213F9" w:rsidP="003213F9">
      <w:pPr>
        <w:pStyle w:val="Default"/>
      </w:pPr>
    </w:p>
    <w:p w:rsidR="003213F9" w:rsidRPr="00C32329" w:rsidRDefault="003213F9" w:rsidP="003213F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32329">
        <w:rPr>
          <w:rFonts w:ascii="Times New Roman" w:hAnsi="Times New Roman" w:cs="Times New Roman"/>
          <w:b/>
          <w:bCs/>
          <w:sz w:val="24"/>
          <w:szCs w:val="24"/>
        </w:rPr>
        <w:t>Allgemeine Festlegungen</w:t>
      </w:r>
    </w:p>
    <w:p w:rsidR="003213F9" w:rsidRPr="00C32329" w:rsidRDefault="003213F9" w:rsidP="003213F9">
      <w:pPr>
        <w:pStyle w:val="Default"/>
      </w:pPr>
    </w:p>
    <w:p w:rsidR="003213F9" w:rsidRPr="00C32329" w:rsidRDefault="003213F9" w:rsidP="00CB513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29">
        <w:rPr>
          <w:rFonts w:ascii="Times New Roman" w:hAnsi="Times New Roman" w:cs="Times New Roman"/>
          <w:sz w:val="24"/>
          <w:szCs w:val="24"/>
        </w:rPr>
        <w:t>Die praktische Abiturprüfung in den Sportspielen erfolgt in drei Prüfbereichen. Diese Untergliederung soll sicherstellen, dass spielrelevante Anforderungen mit unterschiedlichen Komplexitätsstufen berücksichtigt werden und einer differenzierten Bewertung zugänglich gemacht werden können.</w:t>
      </w:r>
    </w:p>
    <w:p w:rsidR="003213F9" w:rsidRPr="00C32329" w:rsidRDefault="003213F9" w:rsidP="00CB513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29">
        <w:rPr>
          <w:rFonts w:ascii="Times New Roman" w:hAnsi="Times New Roman" w:cs="Times New Roman"/>
          <w:sz w:val="24"/>
          <w:szCs w:val="24"/>
        </w:rPr>
        <w:t xml:space="preserve">Im </w:t>
      </w:r>
      <w:r w:rsidRPr="00C32329">
        <w:rPr>
          <w:rFonts w:ascii="Times New Roman" w:hAnsi="Times New Roman" w:cs="Times New Roman"/>
          <w:b/>
          <w:bCs/>
          <w:sz w:val="24"/>
          <w:szCs w:val="24"/>
        </w:rPr>
        <w:t xml:space="preserve">Prüfbereich I </w:t>
      </w:r>
      <w:r w:rsidRPr="00C32329">
        <w:rPr>
          <w:rFonts w:ascii="Times New Roman" w:hAnsi="Times New Roman" w:cs="Times New Roman"/>
          <w:sz w:val="24"/>
          <w:szCs w:val="24"/>
        </w:rPr>
        <w:t>werden jeweils die spielbestimmenden sportartspezifischen Techniken überprüft und bewertet, die bei der Überprüfung in möglichst variablen Anwendungssituationen, aber in der Regel ohne aktive Gegnereinwirkung demonstriert werden sollen.</w:t>
      </w:r>
    </w:p>
    <w:p w:rsidR="003213F9" w:rsidRPr="00C32329" w:rsidRDefault="003213F9" w:rsidP="00CB513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29">
        <w:rPr>
          <w:rFonts w:ascii="Times New Roman" w:hAnsi="Times New Roman" w:cs="Times New Roman"/>
          <w:sz w:val="24"/>
          <w:szCs w:val="24"/>
        </w:rPr>
        <w:t xml:space="preserve">Im </w:t>
      </w:r>
      <w:r w:rsidRPr="00C32329">
        <w:rPr>
          <w:rFonts w:ascii="Times New Roman" w:hAnsi="Times New Roman" w:cs="Times New Roman"/>
          <w:b/>
          <w:bCs/>
          <w:sz w:val="24"/>
          <w:szCs w:val="24"/>
        </w:rPr>
        <w:t xml:space="preserve">Prüfbereich II </w:t>
      </w:r>
      <w:r w:rsidRPr="00C32329">
        <w:rPr>
          <w:rFonts w:ascii="Times New Roman" w:hAnsi="Times New Roman" w:cs="Times New Roman"/>
          <w:sz w:val="24"/>
          <w:szCs w:val="24"/>
        </w:rPr>
        <w:t>werden schwerpunktmäßig die individualtaktischen und gruppentaktischen Anforderungen unter Berücksichtigung der sportspielspezifischen Vorgaben überprüft.</w:t>
      </w:r>
    </w:p>
    <w:p w:rsidR="003213F9" w:rsidRPr="00C32329" w:rsidRDefault="003213F9" w:rsidP="00CB5135">
      <w:pPr>
        <w:pStyle w:val="Default"/>
        <w:spacing w:after="120"/>
        <w:jc w:val="both"/>
      </w:pPr>
      <w:r w:rsidRPr="00C32329">
        <w:t xml:space="preserve">Im </w:t>
      </w:r>
      <w:r w:rsidRPr="00C32329">
        <w:rPr>
          <w:b/>
          <w:bCs/>
        </w:rPr>
        <w:t xml:space="preserve">Prüfbereich III </w:t>
      </w:r>
      <w:r w:rsidRPr="00C32329">
        <w:t xml:space="preserve">wird schwerpunktmäßig das sportartspezifische Zielspiel als komplexes Mannschafts-spiel überprüft. </w:t>
      </w:r>
    </w:p>
    <w:p w:rsidR="003213F9" w:rsidRPr="00C32329" w:rsidRDefault="003213F9" w:rsidP="00CB5135">
      <w:pPr>
        <w:pStyle w:val="Default"/>
        <w:spacing w:after="120"/>
        <w:jc w:val="both"/>
      </w:pPr>
      <w:r w:rsidRPr="00C32329">
        <w:t xml:space="preserve">In die Bewertung des Prüfbereichs II können auch Aspekte des Prüfbereichs I, in die Bewertung des </w:t>
      </w:r>
      <w:proofErr w:type="spellStart"/>
      <w:r w:rsidRPr="00C32329">
        <w:t>Prüfbe</w:t>
      </w:r>
      <w:proofErr w:type="spellEnd"/>
      <w:r w:rsidRPr="00C32329">
        <w:t xml:space="preserve">-reichs III auch Aspekte des Prüfbereichs II mit einfließen. </w:t>
      </w:r>
    </w:p>
    <w:p w:rsidR="003213F9" w:rsidRPr="00C32329" w:rsidRDefault="003213F9" w:rsidP="003213F9">
      <w:pPr>
        <w:pStyle w:val="Default"/>
      </w:pPr>
    </w:p>
    <w:p w:rsidR="003213F9" w:rsidRPr="00C32329" w:rsidRDefault="003213F9" w:rsidP="003213F9">
      <w:pPr>
        <w:rPr>
          <w:rFonts w:ascii="Times New Roman" w:hAnsi="Times New Roman" w:cs="Times New Roman"/>
          <w:sz w:val="24"/>
          <w:szCs w:val="24"/>
        </w:rPr>
      </w:pPr>
      <w:r w:rsidRPr="00C32329">
        <w:rPr>
          <w:rFonts w:ascii="Times New Roman" w:hAnsi="Times New Roman" w:cs="Times New Roman"/>
          <w:sz w:val="24"/>
          <w:szCs w:val="24"/>
        </w:rPr>
        <w:t>Richtwerte für die Prüfungsdauer (bezogen auf den einzelnen Prüfling):</w:t>
      </w:r>
    </w:p>
    <w:p w:rsidR="003213F9" w:rsidRPr="00C32329" w:rsidRDefault="003213F9" w:rsidP="003213F9">
      <w:pPr>
        <w:pStyle w:val="Default"/>
      </w:pPr>
    </w:p>
    <w:p w:rsidR="003213F9" w:rsidRPr="00C32329" w:rsidRDefault="003213F9" w:rsidP="003213F9">
      <w:pPr>
        <w:pStyle w:val="Default"/>
      </w:pPr>
      <w:r w:rsidRPr="00C32329">
        <w:t xml:space="preserve">Prüfbereich I: </w:t>
      </w:r>
      <w:r w:rsidR="00CB5135" w:rsidRPr="00C32329">
        <w:tab/>
      </w:r>
      <w:r w:rsidR="00CB5135" w:rsidRPr="00C32329">
        <w:tab/>
      </w:r>
      <w:r w:rsidRPr="00C32329">
        <w:t xml:space="preserve">ca. 10 – 15 Minuten; </w:t>
      </w:r>
    </w:p>
    <w:p w:rsidR="003213F9" w:rsidRPr="00C32329" w:rsidRDefault="003213F9" w:rsidP="003213F9">
      <w:pPr>
        <w:pStyle w:val="Default"/>
      </w:pPr>
      <w:r w:rsidRPr="00C32329">
        <w:t xml:space="preserve">Prüfbereich II: </w:t>
      </w:r>
      <w:r w:rsidR="00CB5135" w:rsidRPr="00C32329">
        <w:tab/>
      </w:r>
      <w:r w:rsidR="00CB5135" w:rsidRPr="00C32329">
        <w:tab/>
      </w:r>
      <w:r w:rsidRPr="00C32329">
        <w:t xml:space="preserve">ca. 15 – 20 Minuten; </w:t>
      </w:r>
    </w:p>
    <w:p w:rsidR="003213F9" w:rsidRPr="00C32329" w:rsidRDefault="003213F9" w:rsidP="003213F9">
      <w:pPr>
        <w:rPr>
          <w:rFonts w:ascii="Times New Roman" w:hAnsi="Times New Roman" w:cs="Times New Roman"/>
          <w:sz w:val="24"/>
          <w:szCs w:val="24"/>
        </w:rPr>
      </w:pPr>
      <w:r w:rsidRPr="00C32329">
        <w:rPr>
          <w:rFonts w:ascii="Times New Roman" w:hAnsi="Times New Roman" w:cs="Times New Roman"/>
          <w:sz w:val="24"/>
          <w:szCs w:val="24"/>
        </w:rPr>
        <w:t>Prüfbereich III:</w:t>
      </w:r>
      <w:r w:rsidR="00CB5135" w:rsidRPr="00C32329">
        <w:rPr>
          <w:rFonts w:ascii="Times New Roman" w:hAnsi="Times New Roman" w:cs="Times New Roman"/>
          <w:sz w:val="24"/>
          <w:szCs w:val="24"/>
        </w:rPr>
        <w:tab/>
      </w:r>
      <w:r w:rsidRPr="00C32329">
        <w:rPr>
          <w:rFonts w:ascii="Times New Roman" w:hAnsi="Times New Roman" w:cs="Times New Roman"/>
          <w:sz w:val="24"/>
          <w:szCs w:val="24"/>
        </w:rPr>
        <w:t xml:space="preserve"> </w:t>
      </w:r>
      <w:r w:rsidR="00CB5135" w:rsidRPr="00C32329">
        <w:rPr>
          <w:rFonts w:ascii="Times New Roman" w:hAnsi="Times New Roman" w:cs="Times New Roman"/>
          <w:sz w:val="24"/>
          <w:szCs w:val="24"/>
        </w:rPr>
        <w:tab/>
      </w:r>
      <w:r w:rsidRPr="00C32329">
        <w:rPr>
          <w:rFonts w:ascii="Times New Roman" w:hAnsi="Times New Roman" w:cs="Times New Roman"/>
          <w:sz w:val="24"/>
          <w:szCs w:val="24"/>
        </w:rPr>
        <w:t>ca. 20 Minuten.</w:t>
      </w:r>
    </w:p>
    <w:p w:rsidR="003213F9" w:rsidRPr="00C32329" w:rsidRDefault="003213F9" w:rsidP="003213F9">
      <w:pPr>
        <w:pStyle w:val="Default"/>
      </w:pPr>
    </w:p>
    <w:p w:rsidR="003213F9" w:rsidRPr="00C32329" w:rsidRDefault="003213F9" w:rsidP="00CB513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29">
        <w:rPr>
          <w:rFonts w:ascii="Times New Roman" w:hAnsi="Times New Roman" w:cs="Times New Roman"/>
          <w:sz w:val="24"/>
          <w:szCs w:val="24"/>
        </w:rPr>
        <w:t>Zwischen den Prüfbereichen muss dem Prüfling angemessene Gelegenheit zur Erholung gegeben werden.</w:t>
      </w:r>
    </w:p>
    <w:p w:rsidR="003213F9" w:rsidRPr="00C32329" w:rsidRDefault="003213F9" w:rsidP="00CB5135">
      <w:pPr>
        <w:pStyle w:val="Default"/>
        <w:spacing w:after="120"/>
        <w:jc w:val="both"/>
      </w:pPr>
    </w:p>
    <w:p w:rsidR="003213F9" w:rsidRPr="00C32329" w:rsidRDefault="003213F9" w:rsidP="00CB513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29">
        <w:rPr>
          <w:rFonts w:ascii="Times New Roman" w:hAnsi="Times New Roman" w:cs="Times New Roman"/>
          <w:b/>
          <w:bCs/>
          <w:sz w:val="24"/>
          <w:szCs w:val="24"/>
        </w:rPr>
        <w:t>Für alle Spiele muss zur Ermittlung der Gesamtpunktzahl für jede</w:t>
      </w:r>
      <w:r w:rsidR="004672F0" w:rsidRPr="00C32329">
        <w:rPr>
          <w:rFonts w:ascii="Times New Roman" w:hAnsi="Times New Roman" w:cs="Times New Roman"/>
          <w:b/>
          <w:bCs/>
          <w:sz w:val="24"/>
          <w:szCs w:val="24"/>
        </w:rPr>
        <w:t>n Prüfbereich eine Punktzahl er</w:t>
      </w:r>
      <w:r w:rsidRPr="00C32329">
        <w:rPr>
          <w:rFonts w:ascii="Times New Roman" w:hAnsi="Times New Roman" w:cs="Times New Roman"/>
          <w:b/>
          <w:bCs/>
          <w:sz w:val="24"/>
          <w:szCs w:val="24"/>
        </w:rPr>
        <w:t>mittelt werden.</w:t>
      </w:r>
    </w:p>
    <w:p w:rsidR="003213F9" w:rsidRPr="00C32329" w:rsidRDefault="003213F9" w:rsidP="00CB513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2329">
        <w:rPr>
          <w:rFonts w:ascii="Times New Roman" w:hAnsi="Times New Roman" w:cs="Times New Roman"/>
          <w:b/>
          <w:bCs/>
          <w:sz w:val="24"/>
          <w:szCs w:val="24"/>
        </w:rPr>
        <w:t xml:space="preserve">Für das Gesamtergebnis wird das Teilergebnis des Prüfbereichs II </w:t>
      </w:r>
      <w:r w:rsidR="004672F0" w:rsidRPr="00C32329">
        <w:rPr>
          <w:rFonts w:ascii="Times New Roman" w:hAnsi="Times New Roman" w:cs="Times New Roman"/>
          <w:b/>
          <w:bCs/>
          <w:sz w:val="24"/>
          <w:szCs w:val="24"/>
        </w:rPr>
        <w:t>und das Teilergebnis des Prüfbe</w:t>
      </w:r>
      <w:r w:rsidRPr="00C32329">
        <w:rPr>
          <w:rFonts w:ascii="Times New Roman" w:hAnsi="Times New Roman" w:cs="Times New Roman"/>
          <w:b/>
          <w:bCs/>
          <w:sz w:val="24"/>
          <w:szCs w:val="24"/>
        </w:rPr>
        <w:t xml:space="preserve">reichs III jeweils mit zwei multipliziert, zum Teilergebnis des Prüfbereichs I </w:t>
      </w:r>
      <w:r w:rsidR="004672F0" w:rsidRPr="00C32329">
        <w:rPr>
          <w:rFonts w:ascii="Times New Roman" w:hAnsi="Times New Roman" w:cs="Times New Roman"/>
          <w:b/>
          <w:bCs/>
          <w:sz w:val="24"/>
          <w:szCs w:val="24"/>
        </w:rPr>
        <w:t>addiert, durch fünf di</w:t>
      </w:r>
      <w:r w:rsidRPr="00C32329">
        <w:rPr>
          <w:rFonts w:ascii="Times New Roman" w:hAnsi="Times New Roman" w:cs="Times New Roman"/>
          <w:b/>
          <w:bCs/>
          <w:sz w:val="24"/>
          <w:szCs w:val="24"/>
        </w:rPr>
        <w:t>vidiert und dann gerundet. Die so ermittelte Punktzahl entspri</w:t>
      </w:r>
      <w:r w:rsidR="004672F0" w:rsidRPr="00C32329">
        <w:rPr>
          <w:rFonts w:ascii="Times New Roman" w:hAnsi="Times New Roman" w:cs="Times New Roman"/>
          <w:b/>
          <w:bCs/>
          <w:sz w:val="24"/>
          <w:szCs w:val="24"/>
        </w:rPr>
        <w:t>cht der Beurteilung nach KMK-No</w:t>
      </w:r>
      <w:r w:rsidRPr="00C32329">
        <w:rPr>
          <w:rFonts w:ascii="Times New Roman" w:hAnsi="Times New Roman" w:cs="Times New Roman"/>
          <w:b/>
          <w:bCs/>
          <w:sz w:val="24"/>
          <w:szCs w:val="24"/>
        </w:rPr>
        <w:t>tenpunkten.</w:t>
      </w:r>
    </w:p>
    <w:p w:rsidR="005032BE" w:rsidRPr="00C32329" w:rsidRDefault="005032BE" w:rsidP="00CB513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032BE" w:rsidRPr="00C32329" w:rsidRDefault="005032BE" w:rsidP="00CB513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032BE" w:rsidRPr="00C32329" w:rsidRDefault="005032BE" w:rsidP="00CB513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032BE" w:rsidRPr="001C2DE5" w:rsidRDefault="005032BE" w:rsidP="005032BE">
      <w:pPr>
        <w:pStyle w:val="Default"/>
        <w:jc w:val="center"/>
        <w:rPr>
          <w:sz w:val="40"/>
          <w:szCs w:val="40"/>
        </w:rPr>
      </w:pPr>
      <w:r w:rsidRPr="001C2DE5">
        <w:rPr>
          <w:b/>
          <w:bCs/>
          <w:sz w:val="40"/>
          <w:szCs w:val="40"/>
        </w:rPr>
        <w:lastRenderedPageBreak/>
        <w:t>Fußball</w:t>
      </w:r>
    </w:p>
    <w:p w:rsidR="005032BE" w:rsidRPr="00C32329" w:rsidRDefault="005032BE" w:rsidP="005032BE">
      <w:pPr>
        <w:pStyle w:val="Default"/>
        <w:spacing w:after="120" w:line="360" w:lineRule="auto"/>
        <w:rPr>
          <w:u w:val="single"/>
        </w:rPr>
      </w:pPr>
      <w:r w:rsidRPr="00C32329">
        <w:rPr>
          <w:b/>
          <w:bCs/>
          <w:u w:val="single"/>
        </w:rPr>
        <w:t xml:space="preserve">Prüfbereich I </w:t>
      </w:r>
    </w:p>
    <w:p w:rsidR="005032BE" w:rsidRPr="00C32329" w:rsidRDefault="005032BE" w:rsidP="005032BE">
      <w:pPr>
        <w:pStyle w:val="Default"/>
        <w:spacing w:after="120" w:line="360" w:lineRule="auto"/>
      </w:pPr>
      <w:r w:rsidRPr="00C32329">
        <w:t xml:space="preserve">a) Passen mit Partner, Ballannahme, </w:t>
      </w:r>
      <w:proofErr w:type="spellStart"/>
      <w:r w:rsidRPr="00C32329">
        <w:t>Zuwurf</w:t>
      </w:r>
      <w:proofErr w:type="spellEnd"/>
      <w:r w:rsidRPr="00C32329">
        <w:t xml:space="preserve"> zum Kopfball </w:t>
      </w:r>
    </w:p>
    <w:p w:rsidR="005032BE" w:rsidRPr="00C32329" w:rsidRDefault="005032BE" w:rsidP="005032B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29">
        <w:rPr>
          <w:rFonts w:ascii="Times New Roman" w:hAnsi="Times New Roman" w:cs="Times New Roman"/>
          <w:sz w:val="24"/>
          <w:szCs w:val="24"/>
        </w:rPr>
        <w:t>b) Parcours: Pass gegen Wand, Dribbling um Hütchen, Pass zum Abwehrspieler, Rückpass, Ballannahme, Finte gegen passiven Gegner, Torschuss (Spann, Innenspann, Innenseite, evtl. mit links)</w:t>
      </w:r>
    </w:p>
    <w:p w:rsidR="005032BE" w:rsidRPr="00C32329" w:rsidRDefault="005032BE" w:rsidP="005032B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29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6626860" cy="4464685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2BE" w:rsidRPr="00C32329" w:rsidRDefault="005032BE" w:rsidP="005032B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2BE" w:rsidRPr="00C32329" w:rsidRDefault="005032BE" w:rsidP="005032BE">
      <w:pPr>
        <w:pStyle w:val="Default"/>
        <w:rPr>
          <w:u w:val="single"/>
        </w:rPr>
      </w:pPr>
      <w:r w:rsidRPr="00C32329">
        <w:rPr>
          <w:b/>
          <w:bCs/>
          <w:u w:val="single"/>
        </w:rPr>
        <w:t xml:space="preserve">Beobachtungs- und Bewertungskriterien </w:t>
      </w:r>
    </w:p>
    <w:p w:rsidR="005032BE" w:rsidRPr="00C32329" w:rsidRDefault="005032BE" w:rsidP="005032BE">
      <w:pPr>
        <w:pStyle w:val="Default"/>
        <w:numPr>
          <w:ilvl w:val="0"/>
          <w:numId w:val="4"/>
        </w:numPr>
        <w:spacing w:after="120"/>
      </w:pPr>
      <w:r w:rsidRPr="00C32329">
        <w:t xml:space="preserve">Bewegungspräzision </w:t>
      </w:r>
    </w:p>
    <w:p w:rsidR="005032BE" w:rsidRPr="00C32329" w:rsidRDefault="005032BE" w:rsidP="005032BE">
      <w:pPr>
        <w:pStyle w:val="Default"/>
        <w:numPr>
          <w:ilvl w:val="0"/>
          <w:numId w:val="4"/>
        </w:numPr>
        <w:spacing w:after="120"/>
      </w:pPr>
      <w:r w:rsidRPr="00C32329">
        <w:t xml:space="preserve">angemessenes Bewegungstempo </w:t>
      </w:r>
    </w:p>
    <w:p w:rsidR="005032BE" w:rsidRPr="00C32329" w:rsidRDefault="005032BE" w:rsidP="005032BE">
      <w:pPr>
        <w:pStyle w:val="Default"/>
        <w:numPr>
          <w:ilvl w:val="0"/>
          <w:numId w:val="4"/>
        </w:numPr>
        <w:spacing w:after="120"/>
      </w:pPr>
      <w:r w:rsidRPr="00C32329">
        <w:t xml:space="preserve">Bewegungsfluss </w:t>
      </w:r>
    </w:p>
    <w:p w:rsidR="005032BE" w:rsidRPr="00C32329" w:rsidRDefault="005032BE" w:rsidP="005032BE">
      <w:pPr>
        <w:pStyle w:val="Default"/>
        <w:numPr>
          <w:ilvl w:val="0"/>
          <w:numId w:val="4"/>
        </w:numPr>
        <w:spacing w:after="120"/>
      </w:pPr>
      <w:r w:rsidRPr="00C32329">
        <w:t xml:space="preserve">Bewegungskonstanz </w:t>
      </w:r>
    </w:p>
    <w:p w:rsidR="005032BE" w:rsidRPr="00C32329" w:rsidRDefault="005032BE" w:rsidP="005032BE">
      <w:pPr>
        <w:pStyle w:val="Default"/>
        <w:numPr>
          <w:ilvl w:val="0"/>
          <w:numId w:val="4"/>
        </w:numPr>
        <w:spacing w:after="120"/>
      </w:pPr>
      <w:r w:rsidRPr="00C32329">
        <w:t xml:space="preserve">zweckmäßige Bewegungskopplung (räumlich, zeitlich, dynamisch) </w:t>
      </w:r>
    </w:p>
    <w:p w:rsidR="005032BE" w:rsidRPr="00C32329" w:rsidRDefault="005032BE" w:rsidP="005032B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5032BE" w:rsidRPr="00C32329" w:rsidRDefault="005032BE" w:rsidP="005032BE">
      <w:pPr>
        <w:pStyle w:val="Default"/>
        <w:spacing w:after="120"/>
        <w:rPr>
          <w:u w:val="single"/>
        </w:rPr>
      </w:pPr>
      <w:r w:rsidRPr="00C32329">
        <w:rPr>
          <w:u w:val="single"/>
        </w:rPr>
        <w:t xml:space="preserve">Knotenpunkte </w:t>
      </w:r>
    </w:p>
    <w:p w:rsidR="007427E1" w:rsidRDefault="007427E1" w:rsidP="005032BE">
      <w:pPr>
        <w:pStyle w:val="Default"/>
        <w:numPr>
          <w:ilvl w:val="0"/>
          <w:numId w:val="7"/>
        </w:numPr>
        <w:spacing w:after="120"/>
        <w:sectPr w:rsidR="007427E1" w:rsidSect="00CB5135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032BE" w:rsidRPr="00C32329" w:rsidRDefault="005032BE" w:rsidP="005032BE">
      <w:pPr>
        <w:pStyle w:val="Default"/>
        <w:numPr>
          <w:ilvl w:val="0"/>
          <w:numId w:val="7"/>
        </w:numPr>
        <w:spacing w:after="120"/>
      </w:pPr>
      <w:r w:rsidRPr="00C32329">
        <w:lastRenderedPageBreak/>
        <w:t xml:space="preserve">Ballannahme/Ballkontrolle/Ballweitergabe </w:t>
      </w:r>
    </w:p>
    <w:p w:rsidR="005032BE" w:rsidRPr="00C32329" w:rsidRDefault="005032BE" w:rsidP="005032BE">
      <w:pPr>
        <w:pStyle w:val="Default"/>
        <w:numPr>
          <w:ilvl w:val="0"/>
          <w:numId w:val="7"/>
        </w:numPr>
        <w:spacing w:after="120"/>
      </w:pPr>
      <w:r w:rsidRPr="00C32329">
        <w:t xml:space="preserve">Torabschluss </w:t>
      </w:r>
    </w:p>
    <w:p w:rsidR="005032BE" w:rsidRPr="00C32329" w:rsidRDefault="005032BE" w:rsidP="005032BE">
      <w:pPr>
        <w:pStyle w:val="Default"/>
        <w:numPr>
          <w:ilvl w:val="0"/>
          <w:numId w:val="7"/>
        </w:numPr>
        <w:spacing w:after="120"/>
      </w:pPr>
      <w:r w:rsidRPr="00C32329">
        <w:t xml:space="preserve">Angriffsschlag </w:t>
      </w:r>
    </w:p>
    <w:p w:rsidR="005032BE" w:rsidRPr="00C32329" w:rsidRDefault="005032BE" w:rsidP="005032BE">
      <w:pPr>
        <w:pStyle w:val="Default"/>
        <w:numPr>
          <w:ilvl w:val="0"/>
          <w:numId w:val="7"/>
        </w:numPr>
        <w:spacing w:after="120"/>
      </w:pPr>
      <w:r w:rsidRPr="00C32329">
        <w:lastRenderedPageBreak/>
        <w:t xml:space="preserve">Dribbling bzw. Führen des Balles </w:t>
      </w:r>
    </w:p>
    <w:p w:rsidR="005032BE" w:rsidRPr="00C32329" w:rsidRDefault="005032BE" w:rsidP="005032BE">
      <w:pPr>
        <w:pStyle w:val="Listenabsatz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32329">
        <w:rPr>
          <w:rFonts w:ascii="Times New Roman" w:hAnsi="Times New Roman" w:cs="Times New Roman"/>
          <w:sz w:val="24"/>
          <w:szCs w:val="24"/>
        </w:rPr>
        <w:t>Zuspiel</w:t>
      </w:r>
    </w:p>
    <w:p w:rsidR="007427E1" w:rsidRDefault="007427E1" w:rsidP="005032B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427E1" w:rsidSect="007427E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032BE" w:rsidRPr="00C32329" w:rsidRDefault="005032BE" w:rsidP="005032B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032BE" w:rsidRPr="00C32329" w:rsidRDefault="005032BE" w:rsidP="005032BE">
      <w:pPr>
        <w:pStyle w:val="Default"/>
        <w:spacing w:after="120" w:line="360" w:lineRule="auto"/>
        <w:rPr>
          <w:b/>
          <w:bCs/>
          <w:u w:val="single"/>
        </w:rPr>
      </w:pPr>
      <w:r w:rsidRPr="00C32329">
        <w:rPr>
          <w:b/>
          <w:bCs/>
          <w:u w:val="single"/>
        </w:rPr>
        <w:lastRenderedPageBreak/>
        <w:t xml:space="preserve">Prüfbereich II </w:t>
      </w:r>
    </w:p>
    <w:p w:rsidR="005032BE" w:rsidRPr="00C32329" w:rsidRDefault="005032BE" w:rsidP="005032BE">
      <w:pPr>
        <w:pStyle w:val="Default"/>
        <w:spacing w:after="120" w:line="360" w:lineRule="auto"/>
      </w:pPr>
      <w:r w:rsidRPr="00C32329">
        <w:t xml:space="preserve">a) 2:2 auf </w:t>
      </w:r>
      <w:proofErr w:type="spellStart"/>
      <w:r w:rsidRPr="00C32329">
        <w:t>Minitore</w:t>
      </w:r>
      <w:proofErr w:type="spellEnd"/>
      <w:r w:rsidRPr="00C32329">
        <w:t xml:space="preserve"> (5‘) </w:t>
      </w:r>
    </w:p>
    <w:p w:rsidR="005032BE" w:rsidRPr="00C32329" w:rsidRDefault="005032BE" w:rsidP="005032BE">
      <w:pPr>
        <w:pStyle w:val="Default"/>
        <w:spacing w:after="120" w:line="360" w:lineRule="auto"/>
      </w:pPr>
      <w:r w:rsidRPr="00C32329">
        <w:t xml:space="preserve">b) ÜZ: 3:2 mit TW auf zwei Tore (ganze Halle) (5‘) </w:t>
      </w:r>
    </w:p>
    <w:p w:rsidR="005032BE" w:rsidRPr="00C32329" w:rsidRDefault="005032BE" w:rsidP="005032B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29">
        <w:rPr>
          <w:rFonts w:ascii="Times New Roman" w:hAnsi="Times New Roman" w:cs="Times New Roman"/>
          <w:sz w:val="24"/>
          <w:szCs w:val="24"/>
        </w:rPr>
        <w:t>c) UZ: 2:3 mit TW auf zwei Tore (ganze Halle) (5‘)</w:t>
      </w:r>
    </w:p>
    <w:p w:rsidR="005032BE" w:rsidRPr="00C32329" w:rsidRDefault="005032BE" w:rsidP="005032B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2BE" w:rsidRPr="00C32329" w:rsidRDefault="005032BE" w:rsidP="005032BE">
      <w:pPr>
        <w:pStyle w:val="Default"/>
        <w:spacing w:after="120" w:line="360" w:lineRule="auto"/>
        <w:rPr>
          <w:u w:val="single"/>
        </w:rPr>
      </w:pPr>
      <w:r w:rsidRPr="00C32329">
        <w:rPr>
          <w:b/>
          <w:bCs/>
          <w:u w:val="single"/>
        </w:rPr>
        <w:t xml:space="preserve">Beobachtungs- und Bewertungskriterien </w:t>
      </w:r>
    </w:p>
    <w:p w:rsidR="005032BE" w:rsidRPr="00C32329" w:rsidRDefault="005032BE" w:rsidP="005032BE">
      <w:pPr>
        <w:pStyle w:val="Default"/>
        <w:spacing w:after="120" w:line="360" w:lineRule="auto"/>
      </w:pPr>
      <w:r w:rsidRPr="00C32329">
        <w:t xml:space="preserve">Angriff: </w:t>
      </w:r>
    </w:p>
    <w:p w:rsidR="005032BE" w:rsidRPr="00C32329" w:rsidRDefault="005032BE" w:rsidP="005032BE">
      <w:pPr>
        <w:pStyle w:val="Default"/>
        <w:spacing w:after="120" w:line="360" w:lineRule="auto"/>
      </w:pPr>
      <w:proofErr w:type="gramStart"/>
      <w:r w:rsidRPr="00C32329">
        <w:t>mit</w:t>
      </w:r>
      <w:proofErr w:type="gramEnd"/>
      <w:r w:rsidRPr="00C32329">
        <w:t xml:space="preserve"> dem Ziel Torerfolg: Dribbeln, Passen, Anbieten und Freilaufen, Ballkontrolle, Torchancen herausspielen, Torschuss, eine Überzahl schaffen </w:t>
      </w:r>
    </w:p>
    <w:p w:rsidR="005032BE" w:rsidRPr="00C32329" w:rsidRDefault="005032BE" w:rsidP="005032BE">
      <w:pPr>
        <w:pStyle w:val="Default"/>
        <w:spacing w:after="120" w:line="360" w:lineRule="auto"/>
      </w:pPr>
      <w:r w:rsidRPr="00C32329">
        <w:t xml:space="preserve">Verteidigung: </w:t>
      </w:r>
    </w:p>
    <w:p w:rsidR="005032BE" w:rsidRPr="00C32329" w:rsidRDefault="005032BE" w:rsidP="005032BE">
      <w:pPr>
        <w:pStyle w:val="Default"/>
        <w:spacing w:after="120" w:line="360" w:lineRule="auto"/>
      </w:pPr>
      <w:proofErr w:type="gramStart"/>
      <w:r w:rsidRPr="00C32329">
        <w:t>mit</w:t>
      </w:r>
      <w:proofErr w:type="gramEnd"/>
      <w:r w:rsidRPr="00C32329">
        <w:t xml:space="preserve"> dem Ziel der Balleroberung: Abwehr gegen den Ballführenden, Gegner bei der Ballannahme stören, Zusammenspiel verhindern </w:t>
      </w:r>
    </w:p>
    <w:p w:rsidR="005032BE" w:rsidRPr="00C32329" w:rsidRDefault="005032BE" w:rsidP="005032BE">
      <w:pPr>
        <w:pStyle w:val="Default"/>
        <w:spacing w:after="120" w:line="360" w:lineRule="auto"/>
        <w:rPr>
          <w:u w:val="single"/>
        </w:rPr>
      </w:pPr>
      <w:r w:rsidRPr="00C32329">
        <w:rPr>
          <w:b/>
          <w:bCs/>
          <w:u w:val="single"/>
        </w:rPr>
        <w:t xml:space="preserve">Prüfbereich III </w:t>
      </w:r>
    </w:p>
    <w:p w:rsidR="005032BE" w:rsidRPr="00C32329" w:rsidRDefault="005032BE" w:rsidP="005032BE">
      <w:pPr>
        <w:pStyle w:val="Default"/>
        <w:spacing w:after="120" w:line="360" w:lineRule="auto"/>
      </w:pPr>
      <w:r w:rsidRPr="00C32329">
        <w:t xml:space="preserve">Spiel 4:4 + TW je 10 min in Abwehr und Angriff jeder Prüfling (15-20‘) </w:t>
      </w:r>
    </w:p>
    <w:p w:rsidR="005032BE" w:rsidRPr="00C32329" w:rsidRDefault="005032BE" w:rsidP="005032BE">
      <w:pPr>
        <w:pStyle w:val="Default"/>
        <w:spacing w:after="120" w:line="360" w:lineRule="auto"/>
      </w:pPr>
    </w:p>
    <w:p w:rsidR="005032BE" w:rsidRPr="00C32329" w:rsidRDefault="005032BE" w:rsidP="005032BE">
      <w:pPr>
        <w:pStyle w:val="Default"/>
        <w:spacing w:after="120" w:line="360" w:lineRule="auto"/>
        <w:rPr>
          <w:u w:val="single"/>
        </w:rPr>
      </w:pPr>
      <w:r w:rsidRPr="00C32329">
        <w:rPr>
          <w:b/>
          <w:bCs/>
          <w:u w:val="single"/>
        </w:rPr>
        <w:t xml:space="preserve">Beobachtungs- und Bewertungskriterien </w:t>
      </w:r>
    </w:p>
    <w:p w:rsidR="005032BE" w:rsidRPr="00C32329" w:rsidRDefault="005032BE" w:rsidP="005032BE">
      <w:pPr>
        <w:pStyle w:val="Default"/>
        <w:spacing w:after="120" w:line="360" w:lineRule="auto"/>
      </w:pPr>
      <w:r w:rsidRPr="00C32329">
        <w:t xml:space="preserve">a) Mannschaftstaktik im Angriff mit dem Ziel Torerfolg: </w:t>
      </w:r>
    </w:p>
    <w:p w:rsidR="005032BE" w:rsidRPr="00C32329" w:rsidRDefault="005032BE" w:rsidP="005032BE">
      <w:pPr>
        <w:pStyle w:val="Default"/>
        <w:spacing w:after="120" w:line="360" w:lineRule="auto"/>
      </w:pPr>
      <w:r w:rsidRPr="00C32329">
        <w:t xml:space="preserve">– im Spielverlauf </w:t>
      </w:r>
    </w:p>
    <w:p w:rsidR="005032BE" w:rsidRPr="00C32329" w:rsidRDefault="005032BE" w:rsidP="005032BE">
      <w:pPr>
        <w:pStyle w:val="Default"/>
        <w:spacing w:after="120" w:line="360" w:lineRule="auto"/>
      </w:pPr>
      <w:r w:rsidRPr="00C32329">
        <w:t xml:space="preserve">– nach Spielunterbrechungen (Standardsituationen) </w:t>
      </w:r>
    </w:p>
    <w:p w:rsidR="005032BE" w:rsidRPr="00C32329" w:rsidRDefault="005032BE" w:rsidP="005032BE">
      <w:pPr>
        <w:pStyle w:val="Default"/>
        <w:spacing w:after="120" w:line="360" w:lineRule="auto"/>
      </w:pPr>
      <w:r w:rsidRPr="00C32329">
        <w:t xml:space="preserve">– spezielle spieltaktische Maßnahmen </w:t>
      </w:r>
    </w:p>
    <w:p w:rsidR="005032BE" w:rsidRPr="00C32329" w:rsidRDefault="005032BE" w:rsidP="005032B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29">
        <w:rPr>
          <w:rFonts w:ascii="Times New Roman" w:hAnsi="Times New Roman" w:cs="Times New Roman"/>
          <w:sz w:val="24"/>
          <w:szCs w:val="24"/>
        </w:rPr>
        <w:t>b) Mannschaftstaktik in der Verteidigung mit dem Ziel der Balleroberung</w:t>
      </w:r>
    </w:p>
    <w:sectPr w:rsidR="005032BE" w:rsidRPr="00C32329" w:rsidSect="007427E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A13" w:rsidRDefault="00285A13" w:rsidP="00864785">
      <w:pPr>
        <w:spacing w:after="0" w:line="240" w:lineRule="auto"/>
      </w:pPr>
      <w:r>
        <w:separator/>
      </w:r>
    </w:p>
  </w:endnote>
  <w:endnote w:type="continuationSeparator" w:id="0">
    <w:p w:rsidR="00285A13" w:rsidRDefault="00285A13" w:rsidP="00864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428927"/>
      <w:docPartObj>
        <w:docPartGallery w:val="Page Numbers (Bottom of Page)"/>
        <w:docPartUnique/>
      </w:docPartObj>
    </w:sdtPr>
    <w:sdtEndPr/>
    <w:sdtContent>
      <w:p w:rsidR="00864785" w:rsidRDefault="00864785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7E1">
          <w:rPr>
            <w:noProof/>
          </w:rPr>
          <w:t>1</w:t>
        </w:r>
        <w:r>
          <w:fldChar w:fldCharType="end"/>
        </w:r>
      </w:p>
    </w:sdtContent>
  </w:sdt>
  <w:p w:rsidR="00864785" w:rsidRDefault="0086478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A13" w:rsidRDefault="00285A13" w:rsidP="00864785">
      <w:pPr>
        <w:spacing w:after="0" w:line="240" w:lineRule="auto"/>
      </w:pPr>
      <w:r>
        <w:separator/>
      </w:r>
    </w:p>
  </w:footnote>
  <w:footnote w:type="continuationSeparator" w:id="0">
    <w:p w:rsidR="00285A13" w:rsidRDefault="00285A13" w:rsidP="00864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0D0544"/>
    <w:multiLevelType w:val="hybridMultilevel"/>
    <w:tmpl w:val="5E7400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15701"/>
    <w:multiLevelType w:val="hybridMultilevel"/>
    <w:tmpl w:val="00A2C85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9F7452"/>
    <w:multiLevelType w:val="hybridMultilevel"/>
    <w:tmpl w:val="431863BE"/>
    <w:lvl w:ilvl="0" w:tplc="7F96021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DC6936"/>
    <w:multiLevelType w:val="hybridMultilevel"/>
    <w:tmpl w:val="F9082F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4C2080"/>
    <w:multiLevelType w:val="hybridMultilevel"/>
    <w:tmpl w:val="2B560C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D106DB"/>
    <w:multiLevelType w:val="hybridMultilevel"/>
    <w:tmpl w:val="201C2CF2"/>
    <w:lvl w:ilvl="0" w:tplc="AB82316A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5F6782"/>
    <w:multiLevelType w:val="hybridMultilevel"/>
    <w:tmpl w:val="528E90C8"/>
    <w:lvl w:ilvl="0" w:tplc="7F96021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3F9"/>
    <w:rsid w:val="0005128E"/>
    <w:rsid w:val="001C2DE5"/>
    <w:rsid w:val="00285A13"/>
    <w:rsid w:val="003213F9"/>
    <w:rsid w:val="004672F0"/>
    <w:rsid w:val="005032BE"/>
    <w:rsid w:val="007427E1"/>
    <w:rsid w:val="00824BB9"/>
    <w:rsid w:val="00864785"/>
    <w:rsid w:val="009B4DD6"/>
    <w:rsid w:val="00B55F8F"/>
    <w:rsid w:val="00B63702"/>
    <w:rsid w:val="00C32329"/>
    <w:rsid w:val="00C51194"/>
    <w:rsid w:val="00CB5135"/>
    <w:rsid w:val="00D1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37B074-37FD-444C-9F65-8BFCD312B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3213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9B4DD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64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4785"/>
  </w:style>
  <w:style w:type="paragraph" w:styleId="Fuzeile">
    <w:name w:val="footer"/>
    <w:basedOn w:val="Standard"/>
    <w:link w:val="FuzeileZchn"/>
    <w:uiPriority w:val="99"/>
    <w:unhideWhenUsed/>
    <w:rsid w:val="00864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4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479</Words>
  <Characters>3021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Sáez Barahona</dc:creator>
  <cp:keywords/>
  <dc:description/>
  <cp:lastModifiedBy>Irene Sáez Barahona</cp:lastModifiedBy>
  <cp:revision>8</cp:revision>
  <dcterms:created xsi:type="dcterms:W3CDTF">2017-04-27T15:01:00Z</dcterms:created>
  <dcterms:modified xsi:type="dcterms:W3CDTF">2017-04-27T15:12:00Z</dcterms:modified>
</cp:coreProperties>
</file>